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Layout w:type="fixed"/>
        <w:tblLook w:val="0000"/>
      </w:tblPr>
      <w:tblGrid>
        <w:gridCol w:w="72"/>
        <w:gridCol w:w="3936"/>
        <w:gridCol w:w="1559"/>
        <w:gridCol w:w="193"/>
        <w:gridCol w:w="3918"/>
      </w:tblGrid>
      <w:tr w:rsidR="00783FE1" w:rsidTr="00C502E2">
        <w:trPr>
          <w:gridBefore w:val="1"/>
          <w:wBefore w:w="72" w:type="dxa"/>
          <w:trHeight w:val="2834"/>
        </w:trPr>
        <w:tc>
          <w:tcPr>
            <w:tcW w:w="3936" w:type="dxa"/>
          </w:tcPr>
          <w:p w:rsidR="00783FE1" w:rsidRDefault="00783FE1" w:rsidP="0097660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Чёваш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Республики                 </w:t>
            </w:r>
          </w:p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</w:t>
            </w:r>
            <w:proofErr w:type="spellStart"/>
            <w:r>
              <w:rPr>
                <w:rFonts w:ascii="Arial Cyr Chuv" w:hAnsi="Arial Cyr Chuv"/>
              </w:rPr>
              <w:t>Муркаш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район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ab/>
              <w:t xml:space="preserve">             </w:t>
            </w:r>
          </w:p>
          <w:p w:rsidR="00783FE1" w:rsidRDefault="00783FE1" w:rsidP="0097660F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Администраций.                         </w:t>
            </w:r>
          </w:p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</w:p>
          <w:p w:rsidR="00783FE1" w:rsidRDefault="00783FE1" w:rsidP="0097660F">
            <w:pPr>
              <w:pStyle w:val="1"/>
            </w:pPr>
            <w:r>
              <w:t xml:space="preserve">ХУШУ                     </w:t>
            </w:r>
          </w:p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783FE1" w:rsidRDefault="007906F8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2019</w:t>
            </w:r>
            <w:r w:rsidR="00783FE1">
              <w:rPr>
                <w:rFonts w:ascii="Arial Cyr Chuv" w:hAnsi="Arial Cyr Chuv"/>
              </w:rPr>
              <w:t xml:space="preserve">=? № </w:t>
            </w:r>
          </w:p>
          <w:p w:rsidR="00783FE1" w:rsidRDefault="0052201E" w:rsidP="0097660F">
            <w:pPr>
              <w:jc w:val="center"/>
              <w:rPr>
                <w:rFonts w:ascii="Arial Cyr Chuv" w:hAnsi="Arial Cyr Chuv"/>
                <w:noProof/>
              </w:rPr>
            </w:pPr>
            <w:r w:rsidRPr="0052201E">
              <w:rPr>
                <w:b/>
                <w:bCs/>
                <w:noProof/>
                <w:sz w:val="20"/>
              </w:rPr>
              <w:pict>
                <v:line id="_x0000_s1027" style="position:absolute;left:0;text-align:left;z-index:251661312;mso-position-vertical-relative:margin" from="135pt,108pt" to="172.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52201E">
              <w:rPr>
                <w:b/>
                <w:bCs/>
                <w:noProof/>
                <w:sz w:val="20"/>
              </w:rPr>
              <w:pict>
                <v:line id="_x0000_s1026" style="position:absolute;left:0;text-align:left;z-index:251660288;mso-position-vertical-relative:margin" from="9pt,108.2pt" to="46.1pt,108.2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proofErr w:type="spellStart"/>
            <w:r w:rsidR="00783FE1">
              <w:rPr>
                <w:rFonts w:ascii="Arial Cyr Chuv" w:hAnsi="Arial Cyr Chuv"/>
              </w:rPr>
              <w:t>Муркаш</w:t>
            </w:r>
            <w:proofErr w:type="spellEnd"/>
            <w:r w:rsidR="00783FE1">
              <w:rPr>
                <w:rFonts w:ascii="Arial Cyr Chuv" w:hAnsi="Arial Cyr Chuv"/>
              </w:rPr>
              <w:t xml:space="preserve"> </w:t>
            </w:r>
            <w:proofErr w:type="spellStart"/>
            <w:r w:rsidR="00783FE1">
              <w:rPr>
                <w:rFonts w:ascii="Arial Cyr Chuv" w:hAnsi="Arial Cyr Chuv"/>
              </w:rPr>
              <w:t>сали</w:t>
            </w:r>
            <w:proofErr w:type="spellEnd"/>
            <w:r w:rsidR="00783FE1">
              <w:rPr>
                <w:rFonts w:ascii="Arial Cyr Chuv" w:hAnsi="Arial Cyr Chuv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783FE1" w:rsidRDefault="00783FE1" w:rsidP="0097660F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  <w:gridSpan w:val="2"/>
          </w:tcPr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Чувашская Республика</w:t>
            </w:r>
          </w:p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Администрации </w:t>
            </w:r>
          </w:p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Моргаушского района</w:t>
            </w:r>
          </w:p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</w:p>
          <w:p w:rsidR="00783FE1" w:rsidRDefault="00783FE1" w:rsidP="0097660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783FE1" w:rsidRDefault="00783FE1" w:rsidP="0097660F">
            <w:pPr>
              <w:jc w:val="center"/>
              <w:rPr>
                <w:rFonts w:ascii="Arial Cyr Chuv" w:hAnsi="Arial Cyr Chuv"/>
              </w:rPr>
            </w:pPr>
          </w:p>
          <w:p w:rsidR="00783FE1" w:rsidRDefault="007906F8" w:rsidP="0097660F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08?02?2019</w:t>
            </w:r>
            <w:r w:rsidR="00783FE1">
              <w:rPr>
                <w:rFonts w:ascii="Arial Cyr Chuv" w:hAnsi="Arial Cyr Chuv"/>
              </w:rPr>
              <w:t xml:space="preserve">г? № </w:t>
            </w:r>
            <w:r w:rsidR="00FD16E4">
              <w:rPr>
                <w:rFonts w:ascii="Arial Cyr Chuv" w:hAnsi="Arial Cyr Chuv"/>
              </w:rPr>
              <w:t>77</w:t>
            </w:r>
          </w:p>
          <w:p w:rsidR="00783FE1" w:rsidRDefault="0052201E" w:rsidP="0097660F">
            <w:pPr>
              <w:jc w:val="center"/>
              <w:rPr>
                <w:rFonts w:ascii="Arial Cyr Chuv" w:hAnsi="Arial Cyr Chuv"/>
                <w:noProof/>
              </w:rPr>
            </w:pPr>
            <w:r w:rsidRPr="0052201E">
              <w:rPr>
                <w:b/>
                <w:bCs/>
                <w:noProof/>
                <w:sz w:val="20"/>
              </w:rPr>
              <w:pict>
                <v:line id="_x0000_s1029" style="position:absolute;left:0;text-align:left;z-index:251663360;mso-position-vertical-relative:margin" from="138.15pt,99.15pt" to="175.25pt,99.2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52201E">
              <w:rPr>
                <w:b/>
                <w:bCs/>
                <w:noProof/>
                <w:sz w:val="20"/>
              </w:rPr>
              <w:pict>
                <v:line id="_x0000_s1028" style="position:absolute;left:0;text-align:left;z-index:251662336;mso-position-vertical-relative:margin" from="22.25pt,99.1pt" to="59.35pt,99.1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783FE1">
              <w:rPr>
                <w:rFonts w:ascii="Arial Cyr Chuv" w:hAnsi="Arial Cyr Chuv"/>
              </w:rPr>
              <w:t xml:space="preserve"> </w:t>
            </w:r>
            <w:proofErr w:type="spellStart"/>
            <w:r w:rsidR="00783FE1">
              <w:rPr>
                <w:rFonts w:ascii="Arial Cyr Chuv" w:hAnsi="Arial Cyr Chuv"/>
              </w:rPr>
              <w:t>с</w:t>
            </w:r>
            <w:proofErr w:type="gramStart"/>
            <w:r w:rsidR="00783FE1">
              <w:rPr>
                <w:rFonts w:ascii="Arial Cyr Chuv" w:hAnsi="Arial Cyr Chuv"/>
              </w:rPr>
              <w:t>?М</w:t>
            </w:r>
            <w:proofErr w:type="gramEnd"/>
            <w:r w:rsidR="00783FE1">
              <w:rPr>
                <w:rFonts w:ascii="Arial Cyr Chuv" w:hAnsi="Arial Cyr Chuv"/>
              </w:rPr>
              <w:t>оргауши</w:t>
            </w:r>
            <w:proofErr w:type="spellEnd"/>
          </w:p>
        </w:tc>
      </w:tr>
      <w:tr w:rsidR="00783FE1" w:rsidRPr="00A112B4" w:rsidTr="00C502E2">
        <w:trPr>
          <w:gridAfter w:val="1"/>
          <w:wAfter w:w="3918" w:type="dxa"/>
        </w:trPr>
        <w:tc>
          <w:tcPr>
            <w:tcW w:w="5760" w:type="dxa"/>
            <w:gridSpan w:val="4"/>
          </w:tcPr>
          <w:p w:rsidR="00783FE1" w:rsidRDefault="00783FE1" w:rsidP="0097660F">
            <w:pPr>
              <w:autoSpaceDE w:val="0"/>
              <w:autoSpaceDN w:val="0"/>
              <w:adjustRightInd w:val="0"/>
              <w:jc w:val="both"/>
            </w:pPr>
            <w:r w:rsidRPr="0043700B">
              <w:rPr>
                <w:sz w:val="22"/>
                <w:szCs w:val="22"/>
              </w:rPr>
              <w:t xml:space="preserve"> </w:t>
            </w:r>
            <w:r w:rsidRPr="00E569C8">
              <w:t xml:space="preserve">Об определении уполномоченного структурного подразделения администрации района </w:t>
            </w:r>
            <w:r>
              <w:t xml:space="preserve">принимать, регистрировать </w:t>
            </w:r>
            <w:r w:rsidRPr="00C37C2B">
              <w:t>заявление о разрешении на участие в управлении некоммерческой организацией</w:t>
            </w:r>
            <w:r>
              <w:t xml:space="preserve"> </w:t>
            </w:r>
          </w:p>
          <w:p w:rsidR="00783FE1" w:rsidRPr="00654784" w:rsidRDefault="00783FE1" w:rsidP="009766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83FE1" w:rsidRDefault="00783FE1" w:rsidP="00783FE1">
      <w:pPr>
        <w:autoSpaceDE w:val="0"/>
        <w:autoSpaceDN w:val="0"/>
        <w:adjustRightInd w:val="0"/>
      </w:pPr>
    </w:p>
    <w:p w:rsidR="00783FE1" w:rsidRPr="0024088E" w:rsidRDefault="00783FE1" w:rsidP="00783FE1">
      <w:pPr>
        <w:ind w:firstLine="540"/>
        <w:jc w:val="both"/>
        <w:rPr>
          <w:color w:val="000000"/>
        </w:rPr>
      </w:pPr>
      <w:proofErr w:type="gramStart"/>
      <w:r w:rsidRPr="00A518B0">
        <w:t>В целях реализации</w:t>
      </w:r>
      <w:r>
        <w:t xml:space="preserve"> </w:t>
      </w:r>
      <w:r w:rsidRPr="007D4DE1">
        <w:t>Порядк</w:t>
      </w:r>
      <w:r>
        <w:t>а</w:t>
      </w:r>
      <w:r w:rsidRPr="007D4DE1">
        <w:t xml:space="preserve"> получения муниципальными служащими, замещающими должности муниципальной службы в администрации </w:t>
      </w:r>
      <w:r>
        <w:t xml:space="preserve">Моргаушского </w:t>
      </w:r>
      <w:r w:rsidRPr="007D4DE1">
        <w:t>района</w:t>
      </w:r>
      <w:r>
        <w:t xml:space="preserve"> Чувашской Республики</w:t>
      </w:r>
      <w:r w:rsidRPr="007D4DE1">
        <w:t xml:space="preserve"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7D4DE1">
        <w:rPr>
          <w:bCs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7D4DE1">
        <w:t>в качестве единоличного исполнительного органа или вхождение в состав их коллегиальных органов управления</w:t>
      </w:r>
      <w:r w:rsidRPr="00A518B0">
        <w:rPr>
          <w:color w:val="000000"/>
        </w:rPr>
        <w:t xml:space="preserve">, утвержденного </w:t>
      </w:r>
      <w:r w:rsidRPr="00A518B0">
        <w:t>постановлением</w:t>
      </w:r>
      <w:proofErr w:type="gramEnd"/>
      <w:r w:rsidRPr="00A518B0">
        <w:t xml:space="preserve"> администрации Моргаушского района от 1</w:t>
      </w:r>
      <w:r>
        <w:t>9</w:t>
      </w:r>
      <w:r w:rsidRPr="00A518B0">
        <w:t>.0</w:t>
      </w:r>
      <w:r>
        <w:t>7</w:t>
      </w:r>
      <w:r w:rsidRPr="00A518B0">
        <w:t>.201</w:t>
      </w:r>
      <w:r>
        <w:t>7</w:t>
      </w:r>
      <w:r w:rsidRPr="00A518B0">
        <w:t xml:space="preserve"> №</w:t>
      </w:r>
      <w:r>
        <w:t xml:space="preserve"> 618 </w:t>
      </w:r>
    </w:p>
    <w:p w:rsidR="00783FE1" w:rsidRPr="00A518B0" w:rsidRDefault="00783FE1" w:rsidP="00783FE1">
      <w:pPr>
        <w:ind w:firstLine="540"/>
        <w:jc w:val="both"/>
      </w:pPr>
    </w:p>
    <w:p w:rsidR="00783FE1" w:rsidRDefault="00783FE1" w:rsidP="00783FE1">
      <w:pPr>
        <w:ind w:firstLine="540"/>
        <w:jc w:val="both"/>
      </w:pPr>
      <w:r>
        <w:t xml:space="preserve">1. </w:t>
      </w:r>
      <w:proofErr w:type="gramStart"/>
      <w:r>
        <w:t xml:space="preserve">Уполномоченным структурным подразделением, ответственным </w:t>
      </w:r>
      <w:r w:rsidRPr="00654784">
        <w:t>за прием</w:t>
      </w:r>
      <w:r>
        <w:t xml:space="preserve"> и </w:t>
      </w:r>
      <w:r w:rsidRPr="00654784">
        <w:t xml:space="preserve">регистрацию </w:t>
      </w:r>
      <w:r w:rsidRPr="00C37C2B">
        <w:t>заявлени</w:t>
      </w:r>
      <w:r>
        <w:t>й</w:t>
      </w:r>
      <w:r w:rsidRPr="00C37C2B">
        <w:t xml:space="preserve"> о разрешении на участие в управлении некоммерческой организацией</w:t>
      </w:r>
      <w:r>
        <w:t xml:space="preserve">, а также за совершение всех действий, предусмотренных </w:t>
      </w:r>
      <w:r w:rsidRPr="007D4DE1">
        <w:t>Поряд</w:t>
      </w:r>
      <w:r>
        <w:t>ком</w:t>
      </w:r>
      <w:r w:rsidRPr="007D4DE1">
        <w:t xml:space="preserve"> получения муниципальными служащими, замещающими должности муниципальной службы в администрации </w:t>
      </w:r>
      <w:r>
        <w:t xml:space="preserve">Моргаушского </w:t>
      </w:r>
      <w:r w:rsidRPr="007D4DE1">
        <w:t>района</w:t>
      </w:r>
      <w:r>
        <w:t xml:space="preserve"> Чувашской Республики</w:t>
      </w:r>
      <w:r w:rsidRPr="007D4DE1">
        <w:t xml:space="preserve">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7D4DE1">
        <w:rPr>
          <w:bCs/>
        </w:rPr>
        <w:t>жилищным, жилищно-строительным, гаражным кооперативами, садоводческим, огородническим</w:t>
      </w:r>
      <w:proofErr w:type="gramEnd"/>
      <w:r w:rsidRPr="007D4DE1">
        <w:rPr>
          <w:bCs/>
        </w:rPr>
        <w:t xml:space="preserve">, дачным потребительским кооперативами, товариществом собственников недвижимости </w:t>
      </w:r>
      <w:r w:rsidRPr="007D4DE1">
        <w:t>в качестве единоличного исполнительного органа или вхождение в состав их коллегиальных органов управления</w:t>
      </w:r>
      <w:r w:rsidRPr="00A518B0">
        <w:rPr>
          <w:color w:val="000000"/>
        </w:rPr>
        <w:t>, утвержденн</w:t>
      </w:r>
      <w:r>
        <w:rPr>
          <w:color w:val="000000"/>
        </w:rPr>
        <w:t>ым</w:t>
      </w:r>
      <w:r w:rsidRPr="00A518B0">
        <w:rPr>
          <w:color w:val="000000"/>
        </w:rPr>
        <w:t xml:space="preserve"> </w:t>
      </w:r>
      <w:r w:rsidRPr="00A518B0">
        <w:t>постановлением администрации Моргаушского района от 1</w:t>
      </w:r>
      <w:r>
        <w:t>9</w:t>
      </w:r>
      <w:r w:rsidRPr="00A518B0">
        <w:t>.0</w:t>
      </w:r>
      <w:r>
        <w:t>7</w:t>
      </w:r>
      <w:r w:rsidRPr="00A518B0">
        <w:t>.201</w:t>
      </w:r>
      <w:r>
        <w:t>7</w:t>
      </w:r>
      <w:r w:rsidRPr="00A518B0">
        <w:t xml:space="preserve"> №</w:t>
      </w:r>
      <w:r>
        <w:t xml:space="preserve"> 618, определить отдел организационно-кадрового, правового обеспечения и по работе с органами местного самоуправления.</w:t>
      </w:r>
    </w:p>
    <w:p w:rsidR="00783FE1" w:rsidRDefault="00783FE1" w:rsidP="00783FE1">
      <w:pPr>
        <w:ind w:firstLine="540"/>
        <w:jc w:val="both"/>
        <w:rPr>
          <w:color w:val="000000"/>
        </w:rPr>
      </w:pPr>
      <w:r w:rsidRPr="00BB70F8">
        <w:rPr>
          <w:color w:val="000000"/>
        </w:rPr>
        <w:t xml:space="preserve">2. </w:t>
      </w:r>
      <w:r>
        <w:rPr>
          <w:color w:val="000000"/>
        </w:rPr>
        <w:t xml:space="preserve">Ответственным </w:t>
      </w:r>
      <w:r w:rsidRPr="00BB70F8">
        <w:rPr>
          <w:color w:val="000000"/>
        </w:rPr>
        <w:t>лиц</w:t>
      </w:r>
      <w:r>
        <w:rPr>
          <w:color w:val="000000"/>
        </w:rPr>
        <w:t>ом</w:t>
      </w:r>
      <w:r w:rsidRPr="00BB70F8">
        <w:rPr>
          <w:color w:val="000000"/>
        </w:rPr>
        <w:t xml:space="preserve"> уполномоченного структурного подразделения</w:t>
      </w:r>
      <w:r>
        <w:rPr>
          <w:color w:val="000000"/>
        </w:rPr>
        <w:t xml:space="preserve"> за осуществление действий, указанных в п.1 настоящего распоряжения, определить </w:t>
      </w:r>
      <w:r w:rsidR="00F26B32">
        <w:rPr>
          <w:color w:val="000000"/>
        </w:rPr>
        <w:t>Быкову А.М</w:t>
      </w:r>
      <w:r>
        <w:rPr>
          <w:color w:val="000000"/>
        </w:rPr>
        <w:t xml:space="preserve">., главного специалиста-эксперта </w:t>
      </w:r>
      <w:r>
        <w:t>отдела организационно-кадрового, правового обеспечения и по работе с органами местного самоуправления.</w:t>
      </w:r>
    </w:p>
    <w:p w:rsidR="00C502E2" w:rsidRDefault="00C502E2" w:rsidP="00C502E2">
      <w:pPr>
        <w:autoSpaceDE w:val="0"/>
        <w:autoSpaceDN w:val="0"/>
        <w:adjustRightInd w:val="0"/>
        <w:jc w:val="both"/>
      </w:pPr>
      <w:r>
        <w:t xml:space="preserve">        3. Признать утратившим силу распоряжение администрации Моргаушского  района Чувашской Республики от 26.03.2018 № 135 «</w:t>
      </w:r>
      <w:r w:rsidRPr="00E569C8">
        <w:t xml:space="preserve">Об определении уполномоченного структурного подразделения администрации района </w:t>
      </w:r>
      <w:r>
        <w:t xml:space="preserve">принимать, регистрировать </w:t>
      </w:r>
      <w:r w:rsidRPr="00C37C2B">
        <w:t>заявление о разрешении на участие в управлении некоммерческой организацией</w:t>
      </w:r>
      <w:r>
        <w:t xml:space="preserve">». </w:t>
      </w:r>
    </w:p>
    <w:p w:rsidR="00783FE1" w:rsidRDefault="00783FE1" w:rsidP="00783FE1">
      <w:pPr>
        <w:ind w:firstLine="540"/>
        <w:jc w:val="both"/>
      </w:pPr>
    </w:p>
    <w:p w:rsidR="00783FE1" w:rsidRPr="00BB70F8" w:rsidRDefault="00783FE1" w:rsidP="00783FE1">
      <w:pPr>
        <w:ind w:firstLine="540"/>
        <w:jc w:val="both"/>
      </w:pPr>
    </w:p>
    <w:p w:rsidR="00783FE1" w:rsidRPr="00654784" w:rsidRDefault="00783FE1" w:rsidP="00783FE1">
      <w:pPr>
        <w:ind w:firstLine="540"/>
        <w:jc w:val="both"/>
      </w:pPr>
      <w:r w:rsidRPr="00654784">
        <w:t>Глава администрации района                                                 Р.Н. Тимофеев</w:t>
      </w:r>
    </w:p>
    <w:p w:rsidR="00783FE1" w:rsidRPr="00654784" w:rsidRDefault="00783FE1" w:rsidP="00783FE1"/>
    <w:p w:rsidR="00783FE1" w:rsidRPr="00A112B4" w:rsidRDefault="00783FE1" w:rsidP="00783FE1">
      <w:pPr>
        <w:rPr>
          <w:sz w:val="18"/>
          <w:szCs w:val="18"/>
        </w:rPr>
      </w:pPr>
    </w:p>
    <w:p w:rsidR="00783FE1" w:rsidRPr="00A112B4" w:rsidRDefault="00783FE1" w:rsidP="00783FE1">
      <w:pPr>
        <w:rPr>
          <w:sz w:val="18"/>
          <w:szCs w:val="18"/>
        </w:rPr>
      </w:pPr>
      <w:r w:rsidRPr="00A112B4">
        <w:rPr>
          <w:sz w:val="18"/>
          <w:szCs w:val="18"/>
        </w:rPr>
        <w:t>Исп</w:t>
      </w:r>
      <w:proofErr w:type="gramStart"/>
      <w:r w:rsidRPr="00A112B4">
        <w:rPr>
          <w:sz w:val="18"/>
          <w:szCs w:val="18"/>
        </w:rPr>
        <w:t>.П</w:t>
      </w:r>
      <w:proofErr w:type="gramEnd"/>
      <w:r w:rsidRPr="00A112B4">
        <w:rPr>
          <w:sz w:val="18"/>
          <w:szCs w:val="18"/>
        </w:rPr>
        <w:t>етрова</w:t>
      </w:r>
    </w:p>
    <w:p w:rsidR="00697E11" w:rsidRDefault="00783FE1">
      <w:r w:rsidRPr="00A112B4">
        <w:rPr>
          <w:sz w:val="18"/>
          <w:szCs w:val="18"/>
        </w:rPr>
        <w:t>62464</w:t>
      </w:r>
    </w:p>
    <w:sectPr w:rsidR="00697E11" w:rsidSect="00F26B3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E1"/>
    <w:rsid w:val="00095C5C"/>
    <w:rsid w:val="00442BCE"/>
    <w:rsid w:val="00452332"/>
    <w:rsid w:val="0052201E"/>
    <w:rsid w:val="00697E11"/>
    <w:rsid w:val="00783FE1"/>
    <w:rsid w:val="007906F8"/>
    <w:rsid w:val="009B265A"/>
    <w:rsid w:val="00C502E2"/>
    <w:rsid w:val="00F26B32"/>
    <w:rsid w:val="00F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FE1"/>
    <w:pPr>
      <w:keepNext/>
      <w:jc w:val="center"/>
      <w:outlineLvl w:val="0"/>
    </w:pPr>
    <w:rPr>
      <w:rFonts w:ascii="Arial Cyr Chuv" w:hAnsi="Arial Cyr Chuv"/>
      <w:b/>
      <w:bCs/>
    </w:rPr>
  </w:style>
  <w:style w:type="paragraph" w:styleId="2">
    <w:name w:val="heading 2"/>
    <w:basedOn w:val="a"/>
    <w:next w:val="a"/>
    <w:link w:val="20"/>
    <w:qFormat/>
    <w:rsid w:val="00783FE1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83FE1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FE1"/>
    <w:rPr>
      <w:rFonts w:ascii="Arial Cyr Chuv" w:eastAsia="Times New Roman" w:hAnsi="Arial Cyr Chuv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3FE1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FE1"/>
    <w:rPr>
      <w:rFonts w:ascii="Arial Cyr Chuv" w:eastAsia="Times New Roman" w:hAnsi="Arial Cyr Chuv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6</cp:revision>
  <dcterms:created xsi:type="dcterms:W3CDTF">2019-02-11T08:47:00Z</dcterms:created>
  <dcterms:modified xsi:type="dcterms:W3CDTF">2019-02-13T05:40:00Z</dcterms:modified>
</cp:coreProperties>
</file>